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E680BB" w14:textId="77777777" w:rsidR="00C605B4" w:rsidRDefault="00C605B4" w:rsidP="00C605B4">
      <w:pPr>
        <w:rPr>
          <w:lang w:val="en-US"/>
        </w:rPr>
      </w:pPr>
    </w:p>
    <w:p w14:paraId="3BA22D44" w14:textId="77777777" w:rsidR="00C8475E" w:rsidRDefault="0080367F" w:rsidP="0080367F">
      <w:pPr>
        <w:rPr>
          <w:rFonts w:ascii="Arial" w:hAnsi="Arial" w:cs="Arial"/>
          <w:sz w:val="24"/>
          <w:szCs w:val="24"/>
        </w:rPr>
      </w:pPr>
      <w:r w:rsidRPr="0080367F">
        <w:rPr>
          <w:rFonts w:ascii="Arial" w:hAnsi="Arial" w:cs="Arial"/>
          <w:sz w:val="24"/>
          <w:szCs w:val="24"/>
        </w:rPr>
        <w:t>The forensic laboratory uses a 3D microscope to capture images of fired ammunition components, specifically cartridge cases (as in the images below). These acquired images are then sorted by software for comparison purposes to learn if the cartridges in question came from the same or different firearms, which is information of great value to police investigations.</w:t>
      </w:r>
    </w:p>
    <w:p w14:paraId="6D129D46" w14:textId="7D3DA9CE" w:rsidR="0080367F" w:rsidRPr="0080367F" w:rsidRDefault="00C8475E" w:rsidP="0080367F">
      <w:pPr>
        <w:rPr>
          <w:rFonts w:ascii="Arial" w:hAnsi="Arial" w:cs="Arial"/>
          <w:sz w:val="24"/>
          <w:szCs w:val="24"/>
        </w:rPr>
      </w:pPr>
      <w:r>
        <w:rPr>
          <w:rFonts w:ascii="Arial" w:hAnsi="Arial" w:cs="Arial"/>
          <w:sz w:val="24"/>
          <w:szCs w:val="24"/>
        </w:rPr>
        <w:t>M</w:t>
      </w:r>
      <w:r w:rsidR="0080367F" w:rsidRPr="0080367F">
        <w:rPr>
          <w:rFonts w:ascii="Arial" w:hAnsi="Arial" w:cs="Arial"/>
          <w:sz w:val="24"/>
          <w:szCs w:val="24"/>
        </w:rPr>
        <w:t xml:space="preserve">asking/colouring </w:t>
      </w:r>
      <w:r>
        <w:rPr>
          <w:rFonts w:ascii="Arial" w:hAnsi="Arial" w:cs="Arial"/>
          <w:sz w:val="24"/>
          <w:szCs w:val="24"/>
        </w:rPr>
        <w:t xml:space="preserve">is a preparatory </w:t>
      </w:r>
      <w:r w:rsidR="0080367F" w:rsidRPr="0080367F">
        <w:rPr>
          <w:rFonts w:ascii="Arial" w:hAnsi="Arial" w:cs="Arial"/>
          <w:sz w:val="24"/>
          <w:szCs w:val="24"/>
        </w:rPr>
        <w:t>function</w:t>
      </w:r>
      <w:r>
        <w:rPr>
          <w:rFonts w:ascii="Arial" w:hAnsi="Arial" w:cs="Arial"/>
          <w:sz w:val="24"/>
          <w:szCs w:val="24"/>
        </w:rPr>
        <w:t xml:space="preserve">, </w:t>
      </w:r>
      <w:r w:rsidR="0080367F" w:rsidRPr="0080367F">
        <w:rPr>
          <w:rFonts w:ascii="Arial" w:hAnsi="Arial" w:cs="Arial"/>
          <w:sz w:val="24"/>
          <w:szCs w:val="24"/>
        </w:rPr>
        <w:t>currently performed manually</w:t>
      </w:r>
      <w:r w:rsidR="00884809">
        <w:rPr>
          <w:rFonts w:ascii="Arial" w:hAnsi="Arial" w:cs="Arial"/>
          <w:sz w:val="24"/>
          <w:szCs w:val="24"/>
        </w:rPr>
        <w:t xml:space="preserve">, </w:t>
      </w:r>
      <w:r w:rsidR="00E37489">
        <w:rPr>
          <w:rFonts w:ascii="Arial" w:hAnsi="Arial" w:cs="Arial"/>
          <w:sz w:val="24"/>
          <w:szCs w:val="24"/>
        </w:rPr>
        <w:t xml:space="preserve">which </w:t>
      </w:r>
      <w:r w:rsidR="00E37489" w:rsidRPr="00E37489">
        <w:rPr>
          <w:rFonts w:ascii="Arial" w:hAnsi="Arial" w:cs="Arial"/>
          <w:sz w:val="24"/>
          <w:szCs w:val="24"/>
        </w:rPr>
        <w:t xml:space="preserve">assists the software to identify </w:t>
      </w:r>
      <w:r w:rsidR="00062EEE">
        <w:rPr>
          <w:rFonts w:ascii="Arial" w:hAnsi="Arial" w:cs="Arial"/>
          <w:sz w:val="24"/>
          <w:szCs w:val="24"/>
        </w:rPr>
        <w:t xml:space="preserve">on </w:t>
      </w:r>
      <w:r w:rsidR="00E37489" w:rsidRPr="00E37489">
        <w:rPr>
          <w:rFonts w:ascii="Arial" w:hAnsi="Arial" w:cs="Arial"/>
          <w:sz w:val="24"/>
          <w:szCs w:val="24"/>
        </w:rPr>
        <w:t>the image specific features of interest on the cartridge case</w:t>
      </w:r>
      <w:r w:rsidR="00C87724">
        <w:rPr>
          <w:rFonts w:ascii="Arial" w:hAnsi="Arial" w:cs="Arial"/>
          <w:sz w:val="24"/>
          <w:szCs w:val="24"/>
        </w:rPr>
        <w:t xml:space="preserve">. This manual process is </w:t>
      </w:r>
      <w:r w:rsidR="0080367F" w:rsidRPr="0080367F">
        <w:rPr>
          <w:rFonts w:ascii="Arial" w:hAnsi="Arial" w:cs="Arial"/>
          <w:sz w:val="24"/>
          <w:szCs w:val="24"/>
        </w:rPr>
        <w:t>tedious and time consuming</w:t>
      </w:r>
      <w:r w:rsidR="00C87724">
        <w:rPr>
          <w:rFonts w:ascii="Arial" w:hAnsi="Arial" w:cs="Arial"/>
          <w:sz w:val="24"/>
          <w:szCs w:val="24"/>
        </w:rPr>
        <w:t>, and a</w:t>
      </w:r>
      <w:r w:rsidR="0080367F" w:rsidRPr="0080367F">
        <w:rPr>
          <w:rFonts w:ascii="Arial" w:hAnsi="Arial" w:cs="Arial"/>
          <w:sz w:val="24"/>
          <w:szCs w:val="24"/>
        </w:rPr>
        <w:t>utomati</w:t>
      </w:r>
      <w:r w:rsidR="00C87724">
        <w:rPr>
          <w:rFonts w:ascii="Arial" w:hAnsi="Arial" w:cs="Arial"/>
          <w:sz w:val="24"/>
          <w:szCs w:val="24"/>
        </w:rPr>
        <w:t>ng it would be a significant improvement.</w:t>
      </w:r>
      <w:r w:rsidR="0080367F" w:rsidRPr="0080367F">
        <w:rPr>
          <w:rFonts w:ascii="Arial" w:hAnsi="Arial" w:cs="Arial"/>
          <w:sz w:val="24"/>
          <w:szCs w:val="24"/>
        </w:rPr>
        <w:t xml:space="preserve">  </w:t>
      </w:r>
    </w:p>
    <w:p w14:paraId="394B15D2" w14:textId="62A02D15" w:rsidR="00D72BC7" w:rsidRPr="0080367F" w:rsidRDefault="0080367F" w:rsidP="00C605B4">
      <w:pPr>
        <w:rPr>
          <w:rFonts w:ascii="Arial" w:hAnsi="Arial" w:cs="Arial"/>
          <w:sz w:val="24"/>
          <w:szCs w:val="24"/>
        </w:rPr>
      </w:pPr>
      <w:r w:rsidRPr="0080367F">
        <w:rPr>
          <w:rFonts w:ascii="Arial" w:hAnsi="Arial" w:cs="Arial"/>
          <w:sz w:val="24"/>
          <w:szCs w:val="24"/>
          <w:lang w:val="en-US"/>
        </w:rPr>
        <w:t>Please c</w:t>
      </w:r>
      <w:r w:rsidR="00C605B4" w:rsidRPr="0080367F">
        <w:rPr>
          <w:rFonts w:ascii="Arial" w:hAnsi="Arial" w:cs="Arial"/>
          <w:sz w:val="24"/>
          <w:szCs w:val="24"/>
          <w:lang w:val="en-US"/>
        </w:rPr>
        <w:t>reate a</w:t>
      </w:r>
      <w:r w:rsidR="00D72BC7" w:rsidRPr="0080367F">
        <w:rPr>
          <w:rFonts w:ascii="Arial" w:hAnsi="Arial" w:cs="Arial"/>
          <w:sz w:val="24"/>
          <w:szCs w:val="24"/>
          <w:lang w:val="en-US"/>
        </w:rPr>
        <w:t>n algorithm to</w:t>
      </w:r>
      <w:r w:rsidR="00C605B4" w:rsidRPr="0080367F">
        <w:rPr>
          <w:rFonts w:ascii="Arial" w:hAnsi="Arial" w:cs="Arial"/>
          <w:sz w:val="24"/>
          <w:szCs w:val="24"/>
          <w:lang w:val="en-US"/>
        </w:rPr>
        <w:t xml:space="preserve"> automatically </w:t>
      </w:r>
      <w:r w:rsidR="00C605B4" w:rsidRPr="0080367F">
        <w:rPr>
          <w:rFonts w:ascii="Arial" w:hAnsi="Arial" w:cs="Arial"/>
          <w:sz w:val="24"/>
          <w:szCs w:val="24"/>
        </w:rPr>
        <w:t>mask cartridge case</w:t>
      </w:r>
      <w:r w:rsidR="00D40110">
        <w:rPr>
          <w:rFonts w:ascii="Arial" w:hAnsi="Arial" w:cs="Arial"/>
          <w:sz w:val="24"/>
          <w:szCs w:val="24"/>
        </w:rPr>
        <w:t xml:space="preserve"> images</w:t>
      </w:r>
      <w:r w:rsidR="00C605B4" w:rsidRPr="0080367F">
        <w:rPr>
          <w:rFonts w:ascii="Arial" w:hAnsi="Arial" w:cs="Arial"/>
          <w:sz w:val="24"/>
          <w:szCs w:val="24"/>
        </w:rPr>
        <w:t>. </w:t>
      </w:r>
    </w:p>
    <w:p w14:paraId="45512032" w14:textId="6FDC57BA" w:rsidR="00C605B4" w:rsidRPr="0080367F" w:rsidRDefault="00C605B4" w:rsidP="00C605B4">
      <w:pPr>
        <w:rPr>
          <w:rFonts w:ascii="Arial" w:hAnsi="Arial" w:cs="Arial"/>
          <w:sz w:val="24"/>
          <w:szCs w:val="24"/>
        </w:rPr>
      </w:pPr>
      <w:r w:rsidRPr="0080367F">
        <w:rPr>
          <w:rFonts w:ascii="Arial" w:hAnsi="Arial" w:cs="Arial"/>
          <w:sz w:val="24"/>
          <w:szCs w:val="24"/>
        </w:rPr>
        <w:t xml:space="preserve">Please start with one calibre (for uniformity of primer size) or try a variety to test the method. </w:t>
      </w:r>
    </w:p>
    <w:p w14:paraId="2A261544" w14:textId="69D7325B" w:rsidR="00C605B4" w:rsidRPr="0080367F" w:rsidRDefault="00C605B4" w:rsidP="00C605B4">
      <w:pPr>
        <w:rPr>
          <w:rFonts w:ascii="Arial" w:hAnsi="Arial" w:cs="Arial"/>
          <w:sz w:val="24"/>
          <w:szCs w:val="24"/>
        </w:rPr>
      </w:pPr>
      <w:r w:rsidRPr="0080367F">
        <w:rPr>
          <w:rFonts w:ascii="Arial" w:hAnsi="Arial" w:cs="Arial"/>
          <w:sz w:val="24"/>
          <w:szCs w:val="24"/>
        </w:rPr>
        <w:t xml:space="preserve">Source </w:t>
      </w:r>
      <w:r w:rsidR="00955643" w:rsidRPr="0080367F">
        <w:rPr>
          <w:rFonts w:ascii="Arial" w:hAnsi="Arial" w:cs="Arial"/>
          <w:sz w:val="24"/>
          <w:szCs w:val="24"/>
        </w:rPr>
        <w:t>(</w:t>
      </w:r>
      <w:r w:rsidR="0080367F">
        <w:rPr>
          <w:rFonts w:ascii="Arial" w:hAnsi="Arial" w:cs="Arial"/>
          <w:sz w:val="24"/>
          <w:szCs w:val="24"/>
        </w:rPr>
        <w:t>G</w:t>
      </w:r>
      <w:r w:rsidR="00D72BC7" w:rsidRPr="0080367F">
        <w:rPr>
          <w:rFonts w:ascii="Arial" w:hAnsi="Arial" w:cs="Arial"/>
          <w:sz w:val="24"/>
          <w:szCs w:val="24"/>
        </w:rPr>
        <w:t>oogle images) 9</w:t>
      </w:r>
      <w:r w:rsidRPr="0080367F">
        <w:rPr>
          <w:rFonts w:ascii="Arial" w:hAnsi="Arial" w:cs="Arial"/>
          <w:sz w:val="24"/>
          <w:szCs w:val="24"/>
        </w:rPr>
        <w:t>mm calibre cartridge cases.</w:t>
      </w:r>
    </w:p>
    <w:p w14:paraId="360EB2A2" w14:textId="7F4A4376" w:rsidR="00C605B4" w:rsidRDefault="00C605B4" w:rsidP="00C605B4">
      <w:pPr>
        <w:rPr>
          <w:rFonts w:ascii="Times New Roman" w:hAnsi="Times New Roman" w:cs="Times New Roman"/>
          <w:sz w:val="28"/>
          <w:szCs w:val="28"/>
          <w:lang w:val="en-US"/>
        </w:rPr>
      </w:pPr>
    </w:p>
    <w:p w14:paraId="54E24F6E" w14:textId="770B6907" w:rsidR="00E95898" w:rsidRPr="0080367F" w:rsidRDefault="00AD630F">
      <w:pPr>
        <w:rPr>
          <w:rFonts w:ascii="Arial" w:hAnsi="Arial" w:cs="Arial"/>
          <w:b/>
          <w:bCs/>
          <w:sz w:val="24"/>
          <w:szCs w:val="24"/>
          <w:u w:val="single"/>
        </w:rPr>
      </w:pPr>
      <w:r w:rsidRPr="0080367F">
        <w:rPr>
          <w:rFonts w:ascii="Arial" w:hAnsi="Arial" w:cs="Arial"/>
          <w:b/>
          <w:bCs/>
          <w:sz w:val="24"/>
          <w:szCs w:val="24"/>
          <w:u w:val="single"/>
        </w:rPr>
        <w:t>Image before masking</w:t>
      </w:r>
      <w:r w:rsidRPr="0080367F">
        <w:rPr>
          <w:rFonts w:ascii="Arial" w:hAnsi="Arial" w:cs="Arial"/>
          <w:sz w:val="24"/>
          <w:szCs w:val="24"/>
        </w:rPr>
        <w:t xml:space="preserve">                                 </w:t>
      </w:r>
      <w:r w:rsidRPr="0080367F">
        <w:rPr>
          <w:rFonts w:ascii="Arial" w:hAnsi="Arial" w:cs="Arial"/>
          <w:b/>
          <w:bCs/>
          <w:sz w:val="24"/>
          <w:szCs w:val="24"/>
          <w:u w:val="single"/>
        </w:rPr>
        <w:t>Image after masking</w:t>
      </w:r>
    </w:p>
    <w:p w14:paraId="7A6A341D" w14:textId="77777777" w:rsidR="00D72BC7" w:rsidRPr="00AD630F" w:rsidRDefault="00D72BC7">
      <w:pPr>
        <w:rPr>
          <w:rFonts w:ascii="Times New Roman" w:hAnsi="Times New Roman" w:cs="Times New Roman"/>
          <w:b/>
          <w:bCs/>
          <w:sz w:val="28"/>
          <w:szCs w:val="28"/>
          <w:u w:val="single"/>
        </w:rPr>
      </w:pPr>
    </w:p>
    <w:p w14:paraId="6CC48071" w14:textId="50FC341F" w:rsidR="00AD630F" w:rsidRDefault="00AD630F">
      <w:pPr>
        <w:rPr>
          <w:rFonts w:ascii="Times New Roman" w:hAnsi="Times New Roman" w:cs="Times New Roman"/>
          <w:sz w:val="28"/>
          <w:szCs w:val="28"/>
        </w:rPr>
      </w:pPr>
      <w:r w:rsidRPr="00AD630F">
        <w:rPr>
          <w:rFonts w:ascii="Times New Roman" w:hAnsi="Times New Roman" w:cs="Times New Roman"/>
          <w:noProof/>
          <w:sz w:val="28"/>
          <w:szCs w:val="28"/>
        </w:rPr>
        <w:drawing>
          <wp:inline distT="0" distB="0" distL="0" distR="0" wp14:anchorId="0A7260CB" wp14:editId="6DE28E05">
            <wp:extent cx="2758030" cy="271272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68088" cy="2722613"/>
                    </a:xfrm>
                    <a:prstGeom prst="rect">
                      <a:avLst/>
                    </a:prstGeom>
                  </pic:spPr>
                </pic:pic>
              </a:graphicData>
            </a:graphic>
          </wp:inline>
        </w:drawing>
      </w:r>
      <w:r w:rsidRPr="00AD630F">
        <w:rPr>
          <w:rFonts w:ascii="Times New Roman" w:hAnsi="Times New Roman" w:cs="Times New Roman"/>
          <w:noProof/>
          <w:sz w:val="28"/>
          <w:szCs w:val="28"/>
        </w:rPr>
        <w:drawing>
          <wp:inline distT="0" distB="0" distL="0" distR="0" wp14:anchorId="76685FBA" wp14:editId="2794D2FF">
            <wp:extent cx="3109719" cy="2624656"/>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rot="10800000">
                      <a:off x="0" y="0"/>
                      <a:ext cx="3109719" cy="2624656"/>
                    </a:xfrm>
                    <a:prstGeom prst="rect">
                      <a:avLst/>
                    </a:prstGeom>
                  </pic:spPr>
                </pic:pic>
              </a:graphicData>
            </a:graphic>
          </wp:inline>
        </w:drawing>
      </w:r>
    </w:p>
    <w:p w14:paraId="3EFC6B5C" w14:textId="7B99A549" w:rsidR="00AD630F" w:rsidRDefault="00AD630F">
      <w:pPr>
        <w:rPr>
          <w:rFonts w:ascii="Times New Roman" w:hAnsi="Times New Roman" w:cs="Times New Roman"/>
          <w:sz w:val="28"/>
          <w:szCs w:val="28"/>
        </w:rPr>
      </w:pPr>
    </w:p>
    <w:p w14:paraId="36BD7FBC" w14:textId="1EDA19B4" w:rsidR="00D72BC7" w:rsidRDefault="00D72BC7" w:rsidP="00D72BC7">
      <w:pPr>
        <w:pStyle w:val="Heading2"/>
        <w:ind w:left="720"/>
        <w:rPr>
          <w:rFonts w:ascii="Times New Roman" w:hAnsi="Times New Roman" w:cs="Times New Roman"/>
          <w:b/>
          <w:bCs/>
          <w:sz w:val="32"/>
          <w:szCs w:val="32"/>
        </w:rPr>
      </w:pPr>
    </w:p>
    <w:p w14:paraId="43CFA8F1" w14:textId="77777777" w:rsidR="00D72BC7" w:rsidRDefault="00D72BC7" w:rsidP="00D72BC7">
      <w:pPr>
        <w:pStyle w:val="Heading2"/>
        <w:ind w:left="720"/>
        <w:rPr>
          <w:rFonts w:ascii="Times New Roman" w:hAnsi="Times New Roman" w:cs="Times New Roman"/>
          <w:b/>
          <w:bCs/>
          <w:sz w:val="32"/>
          <w:szCs w:val="32"/>
        </w:rPr>
      </w:pPr>
    </w:p>
    <w:p w14:paraId="2779DBCB" w14:textId="08F1BC76" w:rsidR="00D72BC7" w:rsidRDefault="00D72BC7" w:rsidP="00D72BC7">
      <w:pPr>
        <w:pStyle w:val="Heading2"/>
        <w:ind w:left="720"/>
        <w:rPr>
          <w:rFonts w:ascii="Times New Roman" w:hAnsi="Times New Roman" w:cs="Times New Roman"/>
          <w:b/>
          <w:bCs/>
          <w:sz w:val="32"/>
          <w:szCs w:val="32"/>
        </w:rPr>
      </w:pPr>
    </w:p>
    <w:p w14:paraId="17005938" w14:textId="3C7E0376" w:rsidR="00AD630F" w:rsidRPr="0080367F" w:rsidRDefault="00ED3B94" w:rsidP="00ED3B94">
      <w:pPr>
        <w:pStyle w:val="Heading3"/>
        <w:ind w:left="360"/>
        <w:rPr>
          <w:rFonts w:ascii="Arial" w:hAnsi="Arial" w:cs="Arial"/>
          <w:b/>
          <w:bCs/>
        </w:rPr>
      </w:pPr>
      <w:r>
        <w:rPr>
          <w:rFonts w:ascii="Times New Roman" w:hAnsi="Times New Roman" w:cs="Times New Roman"/>
          <w:b/>
          <w:bCs/>
          <w:sz w:val="28"/>
          <w:szCs w:val="28"/>
        </w:rPr>
        <w:t xml:space="preserve">          </w:t>
      </w:r>
      <w:r w:rsidR="00AD630F" w:rsidRPr="0080367F">
        <w:rPr>
          <w:rFonts w:ascii="Arial" w:hAnsi="Arial" w:cs="Arial"/>
          <w:b/>
          <w:bCs/>
        </w:rPr>
        <w:t>Order of masking:</w:t>
      </w:r>
    </w:p>
    <w:p w14:paraId="392F9B34" w14:textId="57E45A00" w:rsidR="00AD630F" w:rsidRPr="0080367F" w:rsidRDefault="004E0A41" w:rsidP="00AD630F">
      <w:pPr>
        <w:pStyle w:val="ListParagraph"/>
        <w:numPr>
          <w:ilvl w:val="0"/>
          <w:numId w:val="1"/>
        </w:numPr>
        <w:rPr>
          <w:rFonts w:ascii="Arial" w:hAnsi="Arial" w:cs="Arial"/>
          <w:sz w:val="24"/>
          <w:szCs w:val="24"/>
        </w:rPr>
      </w:pPr>
      <w:r>
        <w:rPr>
          <w:rFonts w:ascii="Arial" w:hAnsi="Arial" w:cs="Arial"/>
          <w:sz w:val="24"/>
          <w:szCs w:val="24"/>
        </w:rPr>
        <w:t>T</w:t>
      </w:r>
      <w:r w:rsidR="00AD630F" w:rsidRPr="0080367F">
        <w:rPr>
          <w:rFonts w:ascii="Arial" w:hAnsi="Arial" w:cs="Arial"/>
          <w:sz w:val="24"/>
          <w:szCs w:val="24"/>
        </w:rPr>
        <w:t xml:space="preserve">he breech-face </w:t>
      </w:r>
      <w:r w:rsidR="00ED3B94" w:rsidRPr="0080367F">
        <w:rPr>
          <w:rFonts w:ascii="Arial" w:hAnsi="Arial" w:cs="Arial"/>
          <w:sz w:val="24"/>
          <w:szCs w:val="24"/>
        </w:rPr>
        <w:t>impression (</w:t>
      </w:r>
      <w:r>
        <w:rPr>
          <w:rFonts w:ascii="Arial" w:hAnsi="Arial" w:cs="Arial"/>
          <w:sz w:val="24"/>
          <w:szCs w:val="24"/>
        </w:rPr>
        <w:t>r</w:t>
      </w:r>
      <w:r w:rsidR="00ED3B94" w:rsidRPr="0080367F">
        <w:rPr>
          <w:rFonts w:ascii="Arial" w:hAnsi="Arial" w:cs="Arial"/>
          <w:sz w:val="24"/>
          <w:szCs w:val="24"/>
        </w:rPr>
        <w:t>ed)</w:t>
      </w:r>
    </w:p>
    <w:p w14:paraId="6FFA1B38" w14:textId="10D509C4" w:rsidR="00AD630F" w:rsidRPr="0080367F" w:rsidRDefault="00AD630F" w:rsidP="00AD630F">
      <w:pPr>
        <w:pStyle w:val="ListParagraph"/>
        <w:numPr>
          <w:ilvl w:val="0"/>
          <w:numId w:val="1"/>
        </w:numPr>
        <w:rPr>
          <w:rFonts w:ascii="Arial" w:hAnsi="Arial" w:cs="Arial"/>
          <w:sz w:val="24"/>
          <w:szCs w:val="24"/>
        </w:rPr>
      </w:pPr>
      <w:r w:rsidRPr="0080367F">
        <w:rPr>
          <w:rFonts w:ascii="Arial" w:hAnsi="Arial" w:cs="Arial"/>
          <w:sz w:val="24"/>
          <w:szCs w:val="24"/>
        </w:rPr>
        <w:t xml:space="preserve">The aperture </w:t>
      </w:r>
      <w:r w:rsidR="00ED3B94" w:rsidRPr="0080367F">
        <w:rPr>
          <w:rFonts w:ascii="Arial" w:hAnsi="Arial" w:cs="Arial"/>
          <w:sz w:val="24"/>
          <w:szCs w:val="24"/>
        </w:rPr>
        <w:t>shear (</w:t>
      </w:r>
      <w:r w:rsidR="004E0A41">
        <w:rPr>
          <w:rFonts w:ascii="Arial" w:hAnsi="Arial" w:cs="Arial"/>
          <w:sz w:val="24"/>
          <w:szCs w:val="24"/>
        </w:rPr>
        <w:t>g</w:t>
      </w:r>
      <w:r w:rsidR="00ED3B94" w:rsidRPr="0080367F">
        <w:rPr>
          <w:rFonts w:ascii="Arial" w:hAnsi="Arial" w:cs="Arial"/>
          <w:sz w:val="24"/>
          <w:szCs w:val="24"/>
        </w:rPr>
        <w:t>reen)</w:t>
      </w:r>
    </w:p>
    <w:p w14:paraId="7C7E1790" w14:textId="65A68963" w:rsidR="00AD630F" w:rsidRPr="0080367F" w:rsidRDefault="00AD630F" w:rsidP="00AD630F">
      <w:pPr>
        <w:pStyle w:val="ListParagraph"/>
        <w:numPr>
          <w:ilvl w:val="0"/>
          <w:numId w:val="1"/>
        </w:numPr>
        <w:rPr>
          <w:rFonts w:ascii="Arial" w:hAnsi="Arial" w:cs="Arial"/>
          <w:sz w:val="24"/>
          <w:szCs w:val="24"/>
        </w:rPr>
      </w:pPr>
      <w:r w:rsidRPr="64BB078C">
        <w:rPr>
          <w:rFonts w:ascii="Arial" w:hAnsi="Arial" w:cs="Arial"/>
          <w:sz w:val="24"/>
          <w:szCs w:val="24"/>
        </w:rPr>
        <w:t xml:space="preserve">The firing pin </w:t>
      </w:r>
      <w:r w:rsidR="401FF8EB" w:rsidRPr="64BB078C">
        <w:rPr>
          <w:rFonts w:ascii="Arial" w:hAnsi="Arial" w:cs="Arial"/>
          <w:sz w:val="24"/>
          <w:szCs w:val="24"/>
        </w:rPr>
        <w:t>impression</w:t>
      </w:r>
      <w:r w:rsidR="00ED3B94" w:rsidRPr="64BB078C">
        <w:rPr>
          <w:rFonts w:ascii="Arial" w:hAnsi="Arial" w:cs="Arial"/>
          <w:sz w:val="24"/>
          <w:szCs w:val="24"/>
        </w:rPr>
        <w:t xml:space="preserve"> (</w:t>
      </w:r>
      <w:r w:rsidR="004E0A41" w:rsidRPr="64BB078C">
        <w:rPr>
          <w:rFonts w:ascii="Arial" w:hAnsi="Arial" w:cs="Arial"/>
          <w:sz w:val="24"/>
          <w:szCs w:val="24"/>
        </w:rPr>
        <w:t>p</w:t>
      </w:r>
      <w:r w:rsidR="00ED3B94" w:rsidRPr="64BB078C">
        <w:rPr>
          <w:rFonts w:ascii="Arial" w:hAnsi="Arial" w:cs="Arial"/>
          <w:sz w:val="24"/>
          <w:szCs w:val="24"/>
        </w:rPr>
        <w:t>urple)</w:t>
      </w:r>
    </w:p>
    <w:p w14:paraId="2DE4E16B" w14:textId="4E65B639" w:rsidR="00AD630F" w:rsidRPr="0080367F" w:rsidRDefault="00AD630F" w:rsidP="00AD630F">
      <w:pPr>
        <w:pStyle w:val="ListParagraph"/>
        <w:numPr>
          <w:ilvl w:val="0"/>
          <w:numId w:val="1"/>
        </w:numPr>
        <w:rPr>
          <w:rFonts w:ascii="Arial" w:hAnsi="Arial" w:cs="Arial"/>
          <w:sz w:val="24"/>
          <w:szCs w:val="24"/>
        </w:rPr>
      </w:pPr>
      <w:r w:rsidRPr="64BB078C">
        <w:rPr>
          <w:rFonts w:ascii="Arial" w:hAnsi="Arial" w:cs="Arial"/>
          <w:sz w:val="24"/>
          <w:szCs w:val="24"/>
        </w:rPr>
        <w:t xml:space="preserve">The firing pin </w:t>
      </w:r>
      <w:r w:rsidR="356D4A24" w:rsidRPr="64BB078C">
        <w:rPr>
          <w:rFonts w:ascii="Arial" w:hAnsi="Arial" w:cs="Arial"/>
          <w:sz w:val="24"/>
          <w:szCs w:val="24"/>
        </w:rPr>
        <w:t>drag</w:t>
      </w:r>
      <w:r w:rsidR="00ED3B94" w:rsidRPr="64BB078C">
        <w:rPr>
          <w:rFonts w:ascii="Arial" w:hAnsi="Arial" w:cs="Arial"/>
          <w:sz w:val="24"/>
          <w:szCs w:val="24"/>
        </w:rPr>
        <w:t xml:space="preserve"> (light blue)</w:t>
      </w:r>
      <w:r w:rsidRPr="64BB078C">
        <w:rPr>
          <w:rFonts w:ascii="Arial" w:hAnsi="Arial" w:cs="Arial"/>
          <w:sz w:val="24"/>
          <w:szCs w:val="24"/>
        </w:rPr>
        <w:t xml:space="preserve"> </w:t>
      </w:r>
    </w:p>
    <w:p w14:paraId="7FA111FB" w14:textId="52404888" w:rsidR="00AD630F" w:rsidRPr="0080367F" w:rsidRDefault="00AD630F" w:rsidP="00E743D9">
      <w:pPr>
        <w:pStyle w:val="ListParagraph"/>
        <w:numPr>
          <w:ilvl w:val="0"/>
          <w:numId w:val="1"/>
        </w:numPr>
        <w:rPr>
          <w:rFonts w:ascii="Arial" w:hAnsi="Arial" w:cs="Arial"/>
          <w:sz w:val="24"/>
          <w:szCs w:val="24"/>
        </w:rPr>
      </w:pPr>
      <w:r w:rsidRPr="0080367F">
        <w:rPr>
          <w:rFonts w:ascii="Arial" w:hAnsi="Arial" w:cs="Arial"/>
          <w:noProof/>
          <w:sz w:val="24"/>
          <w:szCs w:val="24"/>
        </w:rPr>
        <mc:AlternateContent>
          <mc:Choice Requires="wps">
            <w:drawing>
              <wp:anchor distT="0" distB="0" distL="114300" distR="114300" simplePos="0" relativeHeight="251658241" behindDoc="0" locked="0" layoutInCell="1" allowOverlap="1" wp14:anchorId="35969FFD" wp14:editId="4A696BDA">
                <wp:simplePos x="0" y="0"/>
                <wp:positionH relativeFrom="margin">
                  <wp:align>left</wp:align>
                </wp:positionH>
                <wp:positionV relativeFrom="paragraph">
                  <wp:posOffset>321945</wp:posOffset>
                </wp:positionV>
                <wp:extent cx="381635" cy="334645"/>
                <wp:effectExtent l="0" t="0" r="18415" b="1132205"/>
                <wp:wrapNone/>
                <wp:docPr id="7" name="Speech Bubble: Rectangle 7"/>
                <wp:cNvGraphicFramePr/>
                <a:graphic xmlns:a="http://schemas.openxmlformats.org/drawingml/2006/main">
                  <a:graphicData uri="http://schemas.microsoft.com/office/word/2010/wordprocessingShape">
                    <wps:wsp>
                      <wps:cNvSpPr/>
                      <wps:spPr>
                        <a:xfrm>
                          <a:off x="0" y="0"/>
                          <a:ext cx="381635" cy="334645"/>
                        </a:xfrm>
                        <a:prstGeom prst="wedgeRectCallout">
                          <a:avLst>
                            <a:gd name="adj1" fmla="val 24337"/>
                            <a:gd name="adj2" fmla="val 360823"/>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26DDA9" w14:textId="54939B23" w:rsidR="00AD630F" w:rsidRDefault="00AD630F" w:rsidP="00AD630F">
                            <w:pPr>
                              <w:jc w:val="center"/>
                            </w:pPr>
                            <w: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rto="http://schemas.microsoft.com/office/word/2006/arto" xmlns:pic="http://schemas.openxmlformats.org/drawingml/2006/picture"/>
        </mc:AlternateContent>
      </w:r>
      <w:r w:rsidRPr="0080367F">
        <w:rPr>
          <w:rFonts w:ascii="Arial" w:hAnsi="Arial" w:cs="Arial"/>
          <w:noProof/>
          <w:sz w:val="24"/>
          <w:szCs w:val="24"/>
        </w:rPr>
        <mc:AlternateContent>
          <mc:Choice Requires="wps">
            <w:drawing>
              <wp:anchor distT="0" distB="0" distL="114300" distR="114300" simplePos="0" relativeHeight="251658240" behindDoc="0" locked="0" layoutInCell="1" allowOverlap="1" wp14:anchorId="69D98538" wp14:editId="4ED79CAF">
                <wp:simplePos x="0" y="0"/>
                <wp:positionH relativeFrom="column">
                  <wp:posOffset>2274570</wp:posOffset>
                </wp:positionH>
                <wp:positionV relativeFrom="paragraph">
                  <wp:posOffset>165735</wp:posOffset>
                </wp:positionV>
                <wp:extent cx="320040" cy="323850"/>
                <wp:effectExtent l="495300" t="0" r="22860" b="495300"/>
                <wp:wrapNone/>
                <wp:docPr id="5" name="Speech Bubble: Rectangle 5"/>
                <wp:cNvGraphicFramePr/>
                <a:graphic xmlns:a="http://schemas.openxmlformats.org/drawingml/2006/main">
                  <a:graphicData uri="http://schemas.microsoft.com/office/word/2010/wordprocessingShape">
                    <wps:wsp>
                      <wps:cNvSpPr/>
                      <wps:spPr>
                        <a:xfrm>
                          <a:off x="0" y="0"/>
                          <a:ext cx="320040" cy="323850"/>
                        </a:xfrm>
                        <a:prstGeom prst="wedgeRectCallout">
                          <a:avLst>
                            <a:gd name="adj1" fmla="val -192219"/>
                            <a:gd name="adj2" fmla="val 18317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E64AF2" w14:textId="40A2BF6A" w:rsidR="00AD630F" w:rsidRDefault="00AD630F" w:rsidP="00AD630F">
                            <w:pPr>
                              <w:jc w:val="center"/>
                            </w:pP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v:shape id="Speech Bubble: Rectangle 5" style="position:absolute;left:0;text-align:left;margin-left:179.1pt;margin-top:13.05pt;width:25.2pt;height: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7" fillcolor="#4472c4 [3204]" strokecolor="#1f3763 [1604]" strokeweight="1pt" type="#_x0000_t61" adj="-30719,503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" w14:anchorId="69D98538">
                <v:textbox>
                  <w:txbxContent>
                    <w:p w:rsidR="00AD630F" w:rsidP="00AD630F" w:rsidRDefault="00AD630F" w14:paraId="44E64AF2" w14:textId="40A2BF6A">
                      <w:pPr>
                        <w:jc w:val="center"/>
                      </w:pPr>
                      <w:r>
                        <w:t>1</w:t>
                      </w:r>
                    </w:p>
                  </w:txbxContent>
                </v:textbox>
              </v:shape>
            </w:pict>
          </mc:Fallback>
        </mc:AlternateContent>
      </w:r>
      <w:r w:rsidRPr="0080367F">
        <w:rPr>
          <w:rFonts w:ascii="Arial" w:hAnsi="Arial" w:cs="Arial"/>
          <w:sz w:val="24"/>
          <w:szCs w:val="24"/>
        </w:rPr>
        <w:t xml:space="preserve">The </w:t>
      </w:r>
      <w:r w:rsidR="53EFA12F" w:rsidRPr="0080367F">
        <w:rPr>
          <w:rFonts w:ascii="Arial" w:hAnsi="Arial" w:cs="Arial"/>
          <w:sz w:val="24"/>
          <w:szCs w:val="24"/>
        </w:rPr>
        <w:t xml:space="preserve">direction of the </w:t>
      </w:r>
      <w:r w:rsidRPr="0080367F">
        <w:rPr>
          <w:rFonts w:ascii="Arial" w:hAnsi="Arial" w:cs="Arial"/>
          <w:sz w:val="24"/>
          <w:szCs w:val="24"/>
        </w:rPr>
        <w:t>firing pin drag</w:t>
      </w:r>
      <w:r w:rsidR="004E0A41">
        <w:rPr>
          <w:rFonts w:ascii="Arial" w:hAnsi="Arial" w:cs="Arial"/>
          <w:sz w:val="24"/>
          <w:szCs w:val="24"/>
        </w:rPr>
        <w:t xml:space="preserve"> </w:t>
      </w:r>
      <w:r w:rsidR="00ED3B94" w:rsidRPr="0080367F">
        <w:rPr>
          <w:rFonts w:ascii="Arial" w:hAnsi="Arial" w:cs="Arial"/>
          <w:sz w:val="24"/>
          <w:szCs w:val="24"/>
        </w:rPr>
        <w:t>(</w:t>
      </w:r>
      <w:r w:rsidR="004E0A41">
        <w:rPr>
          <w:rFonts w:ascii="Arial" w:hAnsi="Arial" w:cs="Arial"/>
          <w:sz w:val="24"/>
          <w:szCs w:val="24"/>
        </w:rPr>
        <w:t>blue arrow</w:t>
      </w:r>
      <w:r w:rsidR="00ED3B94" w:rsidRPr="0080367F">
        <w:rPr>
          <w:rFonts w:ascii="Arial" w:hAnsi="Arial" w:cs="Arial"/>
          <w:sz w:val="24"/>
          <w:szCs w:val="24"/>
        </w:rPr>
        <w:t>)</w:t>
      </w:r>
    </w:p>
    <w:p w14:paraId="2FDDE615" w14:textId="3C7E0376" w:rsidR="00AD630F" w:rsidRDefault="00ED3B94" w:rsidP="00AD630F">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58244" behindDoc="0" locked="0" layoutInCell="1" allowOverlap="1" wp14:anchorId="694B0006" wp14:editId="44CEC053">
                <wp:simplePos x="0" y="0"/>
                <wp:positionH relativeFrom="column">
                  <wp:posOffset>2788920</wp:posOffset>
                </wp:positionH>
                <wp:positionV relativeFrom="paragraph">
                  <wp:posOffset>1344930</wp:posOffset>
                </wp:positionV>
                <wp:extent cx="320040" cy="323850"/>
                <wp:effectExtent l="266700" t="0" r="22860" b="19050"/>
                <wp:wrapNone/>
                <wp:docPr id="10" name="Speech Bubble: Rectangle 10"/>
                <wp:cNvGraphicFramePr/>
                <a:graphic xmlns:a="http://schemas.openxmlformats.org/drawingml/2006/main">
                  <a:graphicData uri="http://schemas.microsoft.com/office/word/2010/wordprocessingShape">
                    <wps:wsp>
                      <wps:cNvSpPr/>
                      <wps:spPr>
                        <a:xfrm>
                          <a:off x="0" y="0"/>
                          <a:ext cx="320040" cy="323850"/>
                        </a:xfrm>
                        <a:prstGeom prst="wedgeRectCallout">
                          <a:avLst>
                            <a:gd name="adj1" fmla="val -120791"/>
                            <a:gd name="adj2" fmla="val -21530"/>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656E4F" w14:textId="20A02C2D" w:rsidR="00ED3B94" w:rsidRDefault="00ED3B94" w:rsidP="00ED3B94">
                            <w:pPr>
                              <w:jc w:val="center"/>
                            </w:pPr>
                            <w: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v:shape id="Speech Bubble: Rectangle 10" style="position:absolute;margin-left:219.6pt;margin-top:105.9pt;width:25.2pt;height:2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4472c4 [3204]" strokecolor="#1f3763 [1604]" strokeweight="1pt" type="#_x0000_t61" adj="-15291,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" w14:anchorId="694B0006">
                <v:textbox>
                  <w:txbxContent>
                    <w:p w:rsidR="00ED3B94" w:rsidP="00ED3B94" w:rsidRDefault="00ED3B94" w14:paraId="78656E4F" w14:textId="20A02C2D">
                      <w:pPr>
                        <w:jc w:val="center"/>
                      </w:pPr>
                      <w:r>
                        <w:t>5</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43" behindDoc="0" locked="0" layoutInCell="1" allowOverlap="1" wp14:anchorId="67E68B63" wp14:editId="0AE6AF7C">
                <wp:simplePos x="0" y="0"/>
                <wp:positionH relativeFrom="column">
                  <wp:posOffset>2586990</wp:posOffset>
                </wp:positionH>
                <wp:positionV relativeFrom="paragraph">
                  <wp:posOffset>2449830</wp:posOffset>
                </wp:positionV>
                <wp:extent cx="320040" cy="323850"/>
                <wp:effectExtent l="628650" t="838200" r="22860" b="19050"/>
                <wp:wrapNone/>
                <wp:docPr id="9" name="Speech Bubble: Rectangle 9"/>
                <wp:cNvGraphicFramePr/>
                <a:graphic xmlns:a="http://schemas.openxmlformats.org/drawingml/2006/main">
                  <a:graphicData uri="http://schemas.microsoft.com/office/word/2010/wordprocessingShape">
                    <wps:wsp>
                      <wps:cNvSpPr/>
                      <wps:spPr>
                        <a:xfrm>
                          <a:off x="0" y="0"/>
                          <a:ext cx="320040" cy="323850"/>
                        </a:xfrm>
                        <a:prstGeom prst="wedgeRectCallout">
                          <a:avLst>
                            <a:gd name="adj1" fmla="val -227933"/>
                            <a:gd name="adj2" fmla="val -29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BC8E28F" w14:textId="0BA29CC8" w:rsidR="00ED3B94" w:rsidRDefault="00ED3B94" w:rsidP="00ED3B94">
                            <w:pPr>
                              <w:jc w:val="center"/>
                            </w:pPr>
                            <w: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v:shape id="Speech Bubble: Rectangle 9" style="position:absolute;margin-left:203.7pt;margin-top:192.9pt;width:25.2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4472c4 [3204]" strokecolor="#1f3763 [1604]" strokeweight="1pt" type="#_x0000_t61" adj="-38434,-535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" w14:anchorId="67E68B63">
                <v:textbox>
                  <w:txbxContent>
                    <w:p w:rsidR="00ED3B94" w:rsidP="00ED3B94" w:rsidRDefault="00ED3B94" w14:paraId="5BC8E28F" w14:textId="0BA29CC8">
                      <w:pPr>
                        <w:jc w:val="center"/>
                      </w:pPr>
                      <w:r>
                        <w:t>4</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658242" behindDoc="0" locked="0" layoutInCell="1" allowOverlap="1" wp14:anchorId="1F50AC0F" wp14:editId="06AAA6AD">
                <wp:simplePos x="0" y="0"/>
                <wp:positionH relativeFrom="column">
                  <wp:posOffset>2727960</wp:posOffset>
                </wp:positionH>
                <wp:positionV relativeFrom="paragraph">
                  <wp:posOffset>762000</wp:posOffset>
                </wp:positionV>
                <wp:extent cx="320040" cy="323850"/>
                <wp:effectExtent l="1504950" t="0" r="22860" b="95250"/>
                <wp:wrapNone/>
                <wp:docPr id="8" name="Speech Bubble: Rectangle 8"/>
                <wp:cNvGraphicFramePr/>
                <a:graphic xmlns:a="http://schemas.openxmlformats.org/drawingml/2006/main">
                  <a:graphicData uri="http://schemas.microsoft.com/office/word/2010/wordprocessingShape">
                    <wps:wsp>
                      <wps:cNvSpPr/>
                      <wps:spPr>
                        <a:xfrm>
                          <a:off x="0" y="0"/>
                          <a:ext cx="320040" cy="323850"/>
                        </a:xfrm>
                        <a:prstGeom prst="wedgeRectCallout">
                          <a:avLst>
                            <a:gd name="adj1" fmla="val -500552"/>
                            <a:gd name="adj2" fmla="val 66705"/>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3D9C50" w14:textId="4C3AF6FD" w:rsidR="00ED3B94" w:rsidRDefault="00ED3B94" w:rsidP="00ED3B94">
                            <w:pPr>
                              <w:jc w:val="center"/>
                            </w:pPr>
                            <w: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pic="http://schemas.openxmlformats.org/drawingml/2006/picture" xmlns:a="http://schemas.openxmlformats.org/drawingml/2006/main">
            <w:pict>
              <v:shape id="Speech Bubble: Rectangle 8" style="position:absolute;margin-left:214.8pt;margin-top:60pt;width:25.2pt;height: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4472c4 [3204]" strokecolor="#1f3763 [1604]" strokeweight="1pt" type="#_x0000_t61" adj="-97319,25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" w14:anchorId="1F50AC0F">
                <v:textbox>
                  <w:txbxContent>
                    <w:p w:rsidR="00ED3B94" w:rsidP="00ED3B94" w:rsidRDefault="00ED3B94" w14:paraId="503D9C50" w14:textId="4C3AF6FD">
                      <w:pPr>
                        <w:jc w:val="center"/>
                      </w:pPr>
                      <w:r>
                        <w:t>3</w:t>
                      </w:r>
                    </w:p>
                  </w:txbxContent>
                </v:textbox>
              </v:shape>
            </w:pict>
          </mc:Fallback>
        </mc:AlternateContent>
      </w:r>
      <w:r w:rsidR="00AD630F" w:rsidRPr="00AD630F">
        <w:rPr>
          <w:rFonts w:ascii="Times New Roman" w:hAnsi="Times New Roman" w:cs="Times New Roman"/>
          <w:noProof/>
          <w:sz w:val="28"/>
          <w:szCs w:val="28"/>
        </w:rPr>
        <w:drawing>
          <wp:inline distT="0" distB="0" distL="0" distR="0" wp14:anchorId="4B205A9C" wp14:editId="2CD2E6D6">
            <wp:extent cx="3028950" cy="296837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28950" cy="2968371"/>
                    </a:xfrm>
                    <a:prstGeom prst="rect">
                      <a:avLst/>
                    </a:prstGeom>
                  </pic:spPr>
                </pic:pic>
              </a:graphicData>
            </a:graphic>
          </wp:inline>
        </w:drawing>
      </w:r>
    </w:p>
    <w:p w14:paraId="5FF4CE72" w14:textId="7576A477" w:rsidR="00ED3B94" w:rsidRDefault="00ED3B94" w:rsidP="00AD630F">
      <w:pPr>
        <w:rPr>
          <w:rFonts w:ascii="Times New Roman" w:hAnsi="Times New Roman" w:cs="Times New Roman"/>
          <w:sz w:val="28"/>
          <w:szCs w:val="28"/>
        </w:rPr>
      </w:pPr>
    </w:p>
    <w:p w14:paraId="363238C2" w14:textId="33FA737C" w:rsidR="00D72BC7" w:rsidRPr="00E7465E" w:rsidRDefault="00E7465E" w:rsidP="00E7465E">
      <w:pPr>
        <w:pStyle w:val="Heading2"/>
        <w:rPr>
          <w:rFonts w:ascii="Arial" w:hAnsi="Arial" w:cs="Arial"/>
          <w:color w:val="auto"/>
          <w:sz w:val="24"/>
          <w:szCs w:val="24"/>
        </w:rPr>
      </w:pPr>
      <w:r w:rsidRPr="00E7465E">
        <w:rPr>
          <w:rFonts w:ascii="Arial" w:hAnsi="Arial" w:cs="Arial"/>
          <w:color w:val="auto"/>
          <w:sz w:val="24"/>
          <w:szCs w:val="24"/>
        </w:rPr>
        <w:t>The requirement for the assignment is to mask</w:t>
      </w:r>
      <w:r w:rsidR="00EF1D22">
        <w:rPr>
          <w:rFonts w:ascii="Arial" w:hAnsi="Arial" w:cs="Arial"/>
          <w:color w:val="auto"/>
          <w:sz w:val="24"/>
          <w:szCs w:val="24"/>
        </w:rPr>
        <w:t>, using an algorithm,</w:t>
      </w:r>
      <w:r w:rsidRPr="00E7465E">
        <w:rPr>
          <w:rFonts w:ascii="Arial" w:hAnsi="Arial" w:cs="Arial"/>
          <w:color w:val="auto"/>
          <w:sz w:val="24"/>
          <w:szCs w:val="24"/>
        </w:rPr>
        <w:t xml:space="preserve"> a single cartridge case image.</w:t>
      </w:r>
    </w:p>
    <w:p w14:paraId="6039C2AB" w14:textId="77777777" w:rsidR="00E7465E" w:rsidRDefault="00E7465E" w:rsidP="00AD630F">
      <w:pPr>
        <w:rPr>
          <w:rFonts w:ascii="Arial" w:hAnsi="Arial" w:cs="Arial"/>
          <w:sz w:val="24"/>
          <w:szCs w:val="24"/>
        </w:rPr>
      </w:pPr>
    </w:p>
    <w:p w14:paraId="5C0B627E" w14:textId="2DDC7B93" w:rsidR="00ED3B94" w:rsidRDefault="00793B0D" w:rsidP="00ED3B94">
      <w:r>
        <w:rPr>
          <w:rFonts w:ascii="Arial" w:hAnsi="Arial" w:cs="Arial"/>
          <w:sz w:val="24"/>
          <w:szCs w:val="24"/>
        </w:rPr>
        <w:t xml:space="preserve">Please respond </w:t>
      </w:r>
      <w:r w:rsidR="004F692D" w:rsidRPr="00354C7D">
        <w:rPr>
          <w:rFonts w:ascii="Arial" w:hAnsi="Arial" w:cs="Arial"/>
          <w:b/>
          <w:bCs/>
          <w:sz w:val="24"/>
          <w:szCs w:val="24"/>
        </w:rPr>
        <w:t>by 4pm Eastern time on Monday January 22</w:t>
      </w:r>
      <w:r w:rsidR="004F692D">
        <w:rPr>
          <w:rFonts w:ascii="Arial" w:hAnsi="Arial" w:cs="Arial"/>
          <w:sz w:val="24"/>
          <w:szCs w:val="24"/>
        </w:rPr>
        <w:t xml:space="preserve">, with </w:t>
      </w:r>
      <w:r w:rsidR="00203E22">
        <w:rPr>
          <w:rFonts w:ascii="Arial" w:hAnsi="Arial" w:cs="Arial"/>
          <w:sz w:val="24"/>
          <w:szCs w:val="24"/>
        </w:rPr>
        <w:t xml:space="preserve">your </w:t>
      </w:r>
      <w:r w:rsidR="00A531E2">
        <w:rPr>
          <w:rFonts w:ascii="Arial" w:hAnsi="Arial" w:cs="Arial"/>
          <w:sz w:val="24"/>
          <w:szCs w:val="24"/>
        </w:rPr>
        <w:t>working</w:t>
      </w:r>
      <w:r w:rsidR="00203E22">
        <w:rPr>
          <w:rFonts w:ascii="Arial" w:hAnsi="Arial" w:cs="Arial"/>
          <w:sz w:val="24"/>
          <w:szCs w:val="24"/>
        </w:rPr>
        <w:t xml:space="preserve"> package</w:t>
      </w:r>
      <w:r w:rsidR="00A575F2">
        <w:rPr>
          <w:rFonts w:ascii="Arial" w:hAnsi="Arial" w:cs="Arial"/>
          <w:sz w:val="24"/>
          <w:szCs w:val="24"/>
        </w:rPr>
        <w:t xml:space="preserve"> or an accessible link to it</w:t>
      </w:r>
      <w:r w:rsidR="00A531E2">
        <w:rPr>
          <w:rFonts w:ascii="Arial" w:hAnsi="Arial" w:cs="Arial"/>
          <w:sz w:val="24"/>
          <w:szCs w:val="24"/>
        </w:rPr>
        <w:t>.</w:t>
      </w:r>
    </w:p>
    <w:p w14:paraId="1E1777B5" w14:textId="05582BD5" w:rsidR="00E354EF" w:rsidRDefault="00E354EF" w:rsidP="00ED3B94"/>
    <w:sectPr w:rsidR="00E354EF">
      <w:headerReference w:type="default" r:id="rId1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FB9470" w14:textId="77777777" w:rsidR="00685C68" w:rsidRDefault="00685C68" w:rsidP="00C605B4">
      <w:pPr>
        <w:spacing w:after="0" w:line="240" w:lineRule="auto"/>
      </w:pPr>
      <w:r>
        <w:separator/>
      </w:r>
    </w:p>
  </w:endnote>
  <w:endnote w:type="continuationSeparator" w:id="0">
    <w:p w14:paraId="66C712AC" w14:textId="77777777" w:rsidR="00685C68" w:rsidRDefault="00685C68" w:rsidP="00C605B4">
      <w:pPr>
        <w:spacing w:after="0" w:line="240" w:lineRule="auto"/>
      </w:pPr>
      <w:r>
        <w:continuationSeparator/>
      </w:r>
    </w:p>
  </w:endnote>
  <w:endnote w:type="continuationNotice" w:id="1">
    <w:p w14:paraId="3F479920" w14:textId="77777777" w:rsidR="007142B2" w:rsidRDefault="007142B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unga">
    <w:panose1 w:val="00000400000000000000"/>
    <w:charset w:val="01"/>
    <w:family w:val="roman"/>
    <w:pitch w:val="variable"/>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
    <w:panose1 w:val="020B0604020202020204"/>
    <w:charset w:val="00"/>
    <w:family w:val="swiss"/>
    <w:pitch w:val="variable"/>
    <w:sig w:usb0="E0002EFF" w:usb1="C000785B" w:usb2="00000009" w:usb3="00000000" w:csb0="000001FF" w:csb1="00000000"/>
  </w:font>
  <w:font w:name="Yu Mincho">
    <w:altName w:val="游明朝"/>
    <w:panose1 w:val="00000000000000000000"/>
    <w:charset w:val="8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BD7613" w14:textId="77777777" w:rsidR="00685C68" w:rsidRDefault="00685C68" w:rsidP="00C605B4">
      <w:pPr>
        <w:spacing w:after="0" w:line="240" w:lineRule="auto"/>
      </w:pPr>
      <w:r>
        <w:separator/>
      </w:r>
    </w:p>
  </w:footnote>
  <w:footnote w:type="continuationSeparator" w:id="0">
    <w:p w14:paraId="0319B8D1" w14:textId="77777777" w:rsidR="00685C68" w:rsidRDefault="00685C68" w:rsidP="00C605B4">
      <w:pPr>
        <w:spacing w:after="0" w:line="240" w:lineRule="auto"/>
      </w:pPr>
      <w:r>
        <w:continuationSeparator/>
      </w:r>
    </w:p>
  </w:footnote>
  <w:footnote w:type="continuationNotice" w:id="1">
    <w:p w14:paraId="48B9407C" w14:textId="77777777" w:rsidR="007142B2" w:rsidRDefault="007142B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D4B359" w14:textId="4248B40E" w:rsidR="00955643" w:rsidRPr="00FB07F9" w:rsidRDefault="00955643" w:rsidP="00C605B4">
    <w:pPr>
      <w:pStyle w:val="Title"/>
      <w:rPr>
        <w:rFonts w:ascii="Arial" w:hAnsi="Arial" w:cs="Arial"/>
        <w:b/>
        <w:bCs/>
        <w:sz w:val="52"/>
        <w:szCs w:val="52"/>
      </w:rPr>
    </w:pPr>
    <w:r>
      <w:rPr>
        <w:noProof/>
      </w:rPr>
      <w:drawing>
        <wp:anchor distT="0" distB="0" distL="114300" distR="114300" simplePos="0" relativeHeight="251658240" behindDoc="1" locked="0" layoutInCell="1" allowOverlap="1" wp14:anchorId="17292389" wp14:editId="74C9C2AC">
          <wp:simplePos x="0" y="0"/>
          <wp:positionH relativeFrom="column">
            <wp:posOffset>0</wp:posOffset>
          </wp:positionH>
          <wp:positionV relativeFrom="paragraph">
            <wp:posOffset>0</wp:posOffset>
          </wp:positionV>
          <wp:extent cx="685800" cy="685800"/>
          <wp:effectExtent l="0" t="0" r="0" b="0"/>
          <wp:wrapTight wrapText="bothSides">
            <wp:wrapPolygon edited="0">
              <wp:start x="6000" y="0"/>
              <wp:lineTo x="0" y="3000"/>
              <wp:lineTo x="0" y="15600"/>
              <wp:lineTo x="2400" y="19200"/>
              <wp:lineTo x="5400" y="21000"/>
              <wp:lineTo x="6000" y="21000"/>
              <wp:lineTo x="15000" y="21000"/>
              <wp:lineTo x="15600" y="21000"/>
              <wp:lineTo x="18600" y="19200"/>
              <wp:lineTo x="21000" y="15600"/>
              <wp:lineTo x="21000" y="3000"/>
              <wp:lineTo x="15000" y="0"/>
              <wp:lineTo x="6000" y="0"/>
            </wp:wrapPolygon>
          </wp:wrapTight>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anchor>
      </w:drawing>
    </w:r>
    <w:r>
      <w:rPr>
        <w:rFonts w:ascii="Times New Roman" w:hAnsi="Times New Roman" w:cs="Times New Roman"/>
        <w:b/>
        <w:bCs/>
        <w:sz w:val="52"/>
        <w:szCs w:val="52"/>
      </w:rPr>
      <w:t xml:space="preserve">         </w:t>
    </w:r>
    <w:r w:rsidR="00C605B4" w:rsidRPr="00FB07F9">
      <w:rPr>
        <w:rFonts w:ascii="Arial" w:hAnsi="Arial" w:cs="Arial"/>
        <w:b/>
        <w:bCs/>
        <w:sz w:val="52"/>
        <w:szCs w:val="52"/>
      </w:rPr>
      <w:t xml:space="preserve">Automatically Masking </w:t>
    </w:r>
  </w:p>
  <w:p w14:paraId="779CBC77" w14:textId="40614B67" w:rsidR="00C605B4" w:rsidRPr="00FB07F9" w:rsidRDefault="00955643" w:rsidP="00C605B4">
    <w:pPr>
      <w:pStyle w:val="Title"/>
      <w:rPr>
        <w:rFonts w:ascii="Arial" w:hAnsi="Arial" w:cs="Arial"/>
        <w:b/>
        <w:bCs/>
        <w:sz w:val="52"/>
        <w:szCs w:val="52"/>
      </w:rPr>
    </w:pPr>
    <w:r>
      <w:rPr>
        <w:rFonts w:ascii="Times New Roman" w:hAnsi="Times New Roman" w:cs="Times New Roman"/>
        <w:b/>
        <w:bCs/>
        <w:sz w:val="52"/>
        <w:szCs w:val="52"/>
      </w:rPr>
      <w:t xml:space="preserve">      </w:t>
    </w:r>
    <w:r w:rsidR="00C605B4" w:rsidRPr="00C605B4">
      <w:rPr>
        <w:rFonts w:ascii="Times New Roman" w:hAnsi="Times New Roman" w:cs="Times New Roman"/>
        <w:b/>
        <w:bCs/>
        <w:sz w:val="52"/>
        <w:szCs w:val="52"/>
      </w:rPr>
      <w:t xml:space="preserve"> </w:t>
    </w:r>
    <w:r>
      <w:rPr>
        <w:rFonts w:ascii="Times New Roman" w:hAnsi="Times New Roman" w:cs="Times New Roman"/>
        <w:b/>
        <w:bCs/>
        <w:sz w:val="52"/>
        <w:szCs w:val="52"/>
      </w:rPr>
      <w:t xml:space="preserve">  </w:t>
    </w:r>
    <w:r w:rsidR="0080367F" w:rsidRPr="00FB07F9">
      <w:rPr>
        <w:rFonts w:ascii="Arial" w:hAnsi="Arial" w:cs="Arial"/>
        <w:b/>
        <w:bCs/>
        <w:sz w:val="52"/>
        <w:szCs w:val="52"/>
      </w:rPr>
      <w:t>C</w:t>
    </w:r>
    <w:r w:rsidR="00C605B4" w:rsidRPr="00FB07F9">
      <w:rPr>
        <w:rFonts w:ascii="Arial" w:hAnsi="Arial" w:cs="Arial"/>
        <w:b/>
        <w:bCs/>
        <w:sz w:val="52"/>
        <w:szCs w:val="52"/>
      </w:rPr>
      <w:t>artridge Case</w:t>
    </w:r>
    <w:r w:rsidR="0080367F" w:rsidRPr="00FB07F9">
      <w:rPr>
        <w:rFonts w:ascii="Arial" w:hAnsi="Arial" w:cs="Arial"/>
        <w:b/>
        <w:bCs/>
        <w:sz w:val="52"/>
        <w:szCs w:val="52"/>
      </w:rPr>
      <w:t xml:space="preserve"> Images</w:t>
    </w:r>
    <w:r w:rsidR="00C605B4" w:rsidRPr="00FB07F9">
      <w:rPr>
        <w:rFonts w:ascii="Arial" w:hAnsi="Arial" w:cs="Arial"/>
        <w:b/>
        <w:bCs/>
        <w:sz w:val="52"/>
        <w:szCs w:val="52"/>
      </w:rPr>
      <w:t xml:space="preserve"> </w:t>
    </w:r>
  </w:p>
  <w:p w14:paraId="6B591C0C" w14:textId="77777777" w:rsidR="00C605B4" w:rsidRDefault="00C605B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183530"/>
    <w:multiLevelType w:val="hybridMultilevel"/>
    <w:tmpl w:val="0E121990"/>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20336C80"/>
    <w:multiLevelType w:val="hybridMultilevel"/>
    <w:tmpl w:val="E4BEF1F2"/>
    <w:lvl w:ilvl="0" w:tplc="1009000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num w:numId="1" w16cid:durableId="1518815045">
    <w:abstractNumId w:val="1"/>
  </w:num>
  <w:num w:numId="2" w16cid:durableId="641693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05B4"/>
    <w:rsid w:val="00001D85"/>
    <w:rsid w:val="00062EEE"/>
    <w:rsid w:val="00063612"/>
    <w:rsid w:val="00092CE6"/>
    <w:rsid w:val="000B7F82"/>
    <w:rsid w:val="00203E22"/>
    <w:rsid w:val="00286AAD"/>
    <w:rsid w:val="00323536"/>
    <w:rsid w:val="00354C7D"/>
    <w:rsid w:val="004E0A41"/>
    <w:rsid w:val="004F692D"/>
    <w:rsid w:val="00562570"/>
    <w:rsid w:val="00594D5A"/>
    <w:rsid w:val="00685947"/>
    <w:rsid w:val="00685C68"/>
    <w:rsid w:val="007142B2"/>
    <w:rsid w:val="00793B0D"/>
    <w:rsid w:val="0080367F"/>
    <w:rsid w:val="00884809"/>
    <w:rsid w:val="008A7E54"/>
    <w:rsid w:val="00955643"/>
    <w:rsid w:val="00A531E2"/>
    <w:rsid w:val="00A575F2"/>
    <w:rsid w:val="00AD630F"/>
    <w:rsid w:val="00B56790"/>
    <w:rsid w:val="00B67064"/>
    <w:rsid w:val="00C605B4"/>
    <w:rsid w:val="00C75CF5"/>
    <w:rsid w:val="00C8475E"/>
    <w:rsid w:val="00C87724"/>
    <w:rsid w:val="00CD755B"/>
    <w:rsid w:val="00D255AD"/>
    <w:rsid w:val="00D40110"/>
    <w:rsid w:val="00D72BC7"/>
    <w:rsid w:val="00E354EF"/>
    <w:rsid w:val="00E37489"/>
    <w:rsid w:val="00E743D9"/>
    <w:rsid w:val="00E7465E"/>
    <w:rsid w:val="00E95898"/>
    <w:rsid w:val="00ED3B94"/>
    <w:rsid w:val="00EF1D22"/>
    <w:rsid w:val="00F46A8F"/>
    <w:rsid w:val="00FB07F9"/>
    <w:rsid w:val="0603D4A0"/>
    <w:rsid w:val="356D4A24"/>
    <w:rsid w:val="401FF8EB"/>
    <w:rsid w:val="4657A903"/>
    <w:rsid w:val="53EFA12F"/>
    <w:rsid w:val="64BB078C"/>
  </w:rsids>
  <m:mathPr>
    <m:mathFont m:val="Cambria Math"/>
    <m:brkBin m:val="before"/>
    <m:brkBinSub m:val="--"/>
    <m:smallFrac m:val="0"/>
    <m:dispDef/>
    <m:lMargin m:val="0"/>
    <m:rMargin m:val="0"/>
    <m:defJc m:val="centerGroup"/>
    <m:wrapIndent m:val="1440"/>
    <m:intLim m:val="subSup"/>
    <m:naryLim m:val="undOvr"/>
  </m:mathPr>
  <w:themeFontLang w:val="en-CA" w:eastAsia="ja-JP" w:bidi="k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5730E8"/>
  <w15:chartTrackingRefBased/>
  <w15:docId w15:val="{EC8023EA-934D-427B-9B9A-85DA74D490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k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Tunga"/>
    </w:rPr>
  </w:style>
  <w:style w:type="paragraph" w:styleId="Heading1">
    <w:name w:val="heading 1"/>
    <w:basedOn w:val="Normal"/>
    <w:next w:val="Normal"/>
    <w:link w:val="Heading1Char"/>
    <w:uiPriority w:val="9"/>
    <w:qFormat/>
    <w:rsid w:val="00C605B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D630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D63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05B4"/>
    <w:rPr>
      <w:color w:val="0563C1" w:themeColor="hyperlink"/>
      <w:u w:val="single"/>
    </w:rPr>
  </w:style>
  <w:style w:type="character" w:styleId="UnresolvedMention">
    <w:name w:val="Unresolved Mention"/>
    <w:basedOn w:val="DefaultParagraphFont"/>
    <w:uiPriority w:val="99"/>
    <w:semiHidden/>
    <w:unhideWhenUsed/>
    <w:rsid w:val="00C605B4"/>
    <w:rPr>
      <w:color w:val="605E5C"/>
      <w:shd w:val="clear" w:color="auto" w:fill="E1DFDD"/>
    </w:rPr>
  </w:style>
  <w:style w:type="character" w:customStyle="1" w:styleId="Heading1Char">
    <w:name w:val="Heading 1 Char"/>
    <w:basedOn w:val="DefaultParagraphFont"/>
    <w:link w:val="Heading1"/>
    <w:uiPriority w:val="9"/>
    <w:rsid w:val="00C605B4"/>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C605B4"/>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05B4"/>
    <w:rPr>
      <w:rFonts w:cs="Tunga"/>
    </w:rPr>
  </w:style>
  <w:style w:type="paragraph" w:styleId="Footer">
    <w:name w:val="footer"/>
    <w:basedOn w:val="Normal"/>
    <w:link w:val="FooterChar"/>
    <w:uiPriority w:val="99"/>
    <w:unhideWhenUsed/>
    <w:rsid w:val="00C605B4"/>
    <w:pPr>
      <w:tabs>
        <w:tab w:val="center" w:pos="4680"/>
        <w:tab w:val="right" w:pos="9360"/>
      </w:tabs>
      <w:spacing w:after="0" w:line="240" w:lineRule="auto"/>
    </w:pPr>
  </w:style>
  <w:style w:type="character" w:customStyle="1" w:styleId="FooterChar">
    <w:name w:val="Footer Char"/>
    <w:basedOn w:val="DefaultParagraphFont"/>
    <w:link w:val="Footer"/>
    <w:uiPriority w:val="99"/>
    <w:rsid w:val="00C605B4"/>
    <w:rPr>
      <w:rFonts w:cs="Tunga"/>
    </w:rPr>
  </w:style>
  <w:style w:type="paragraph" w:styleId="Title">
    <w:name w:val="Title"/>
    <w:basedOn w:val="Normal"/>
    <w:next w:val="Normal"/>
    <w:link w:val="TitleChar"/>
    <w:uiPriority w:val="10"/>
    <w:qFormat/>
    <w:rsid w:val="00C605B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05B4"/>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C605B4"/>
    <w:rPr>
      <w:color w:val="954F72" w:themeColor="followedHyperlink"/>
      <w:u w:val="single"/>
    </w:rPr>
  </w:style>
  <w:style w:type="paragraph" w:styleId="ListParagraph">
    <w:name w:val="List Paragraph"/>
    <w:basedOn w:val="Normal"/>
    <w:uiPriority w:val="34"/>
    <w:qFormat/>
    <w:rsid w:val="00AD630F"/>
    <w:pPr>
      <w:ind w:left="720"/>
      <w:contextualSpacing/>
    </w:pPr>
  </w:style>
  <w:style w:type="character" w:customStyle="1" w:styleId="Heading2Char">
    <w:name w:val="Heading 2 Char"/>
    <w:basedOn w:val="DefaultParagraphFont"/>
    <w:link w:val="Heading2"/>
    <w:uiPriority w:val="9"/>
    <w:rsid w:val="00AD63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D630F"/>
    <w:rPr>
      <w:rFonts w:asciiTheme="majorHAnsi" w:eastAsiaTheme="majorEastAsia" w:hAnsiTheme="majorHAnsi" w:cstheme="majorBidi"/>
      <w:color w:val="1F3763" w:themeColor="accent1" w:themeShade="7F"/>
      <w:sz w:val="24"/>
      <w:szCs w:val="24"/>
    </w:rPr>
  </w:style>
  <w:style w:type="character" w:customStyle="1" w:styleId="ui-provider">
    <w:name w:val="ui-provider"/>
    <w:basedOn w:val="DefaultParagraphFont"/>
    <w:rsid w:val="00E374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4628703">
      <w:bodyDiv w:val="1"/>
      <w:marLeft w:val="0"/>
      <w:marRight w:val="0"/>
      <w:marTop w:val="0"/>
      <w:marBottom w:val="0"/>
      <w:divBdr>
        <w:top w:val="none" w:sz="0" w:space="0" w:color="auto"/>
        <w:left w:val="none" w:sz="0" w:space="0" w:color="auto"/>
        <w:bottom w:val="none" w:sz="0" w:space="0" w:color="auto"/>
        <w:right w:val="none" w:sz="0" w:space="0" w:color="auto"/>
      </w:divBdr>
    </w:div>
    <w:div w:id="608897691">
      <w:bodyDiv w:val="1"/>
      <w:marLeft w:val="0"/>
      <w:marRight w:val="0"/>
      <w:marTop w:val="0"/>
      <w:marBottom w:val="0"/>
      <w:divBdr>
        <w:top w:val="none" w:sz="0" w:space="0" w:color="auto"/>
        <w:left w:val="none" w:sz="0" w:space="0" w:color="auto"/>
        <w:bottom w:val="none" w:sz="0" w:space="0" w:color="auto"/>
        <w:right w:val="none" w:sz="0" w:space="0" w:color="auto"/>
      </w:divBdr>
    </w:div>
    <w:div w:id="712998456">
      <w:bodyDiv w:val="1"/>
      <w:marLeft w:val="0"/>
      <w:marRight w:val="0"/>
      <w:marTop w:val="0"/>
      <w:marBottom w:val="0"/>
      <w:divBdr>
        <w:top w:val="none" w:sz="0" w:space="0" w:color="auto"/>
        <w:left w:val="none" w:sz="0" w:space="0" w:color="auto"/>
        <w:bottom w:val="none" w:sz="0" w:space="0" w:color="auto"/>
        <w:right w:val="none" w:sz="0" w:space="0" w:color="auto"/>
      </w:divBdr>
    </w:div>
    <w:div w:id="1083912584">
      <w:bodyDiv w:val="1"/>
      <w:marLeft w:val="0"/>
      <w:marRight w:val="0"/>
      <w:marTop w:val="0"/>
      <w:marBottom w:val="0"/>
      <w:divBdr>
        <w:top w:val="none" w:sz="0" w:space="0" w:color="auto"/>
        <w:left w:val="none" w:sz="0" w:space="0" w:color="auto"/>
        <w:bottom w:val="none" w:sz="0" w:space="0" w:color="auto"/>
        <w:right w:val="none" w:sz="0" w:space="0" w:color="auto"/>
      </w:divBdr>
    </w:div>
    <w:div w:id="1533760861">
      <w:bodyDiv w:val="1"/>
      <w:marLeft w:val="0"/>
      <w:marRight w:val="0"/>
      <w:marTop w:val="0"/>
      <w:marBottom w:val="0"/>
      <w:divBdr>
        <w:top w:val="none" w:sz="0" w:space="0" w:color="auto"/>
        <w:left w:val="none" w:sz="0" w:space="0" w:color="auto"/>
        <w:bottom w:val="none" w:sz="0" w:space="0" w:color="auto"/>
        <w:right w:val="none" w:sz="0" w:space="0" w:color="auto"/>
      </w:divBdr>
    </w:div>
    <w:div w:id="1533879697">
      <w:bodyDiv w:val="1"/>
      <w:marLeft w:val="0"/>
      <w:marRight w:val="0"/>
      <w:marTop w:val="0"/>
      <w:marBottom w:val="0"/>
      <w:divBdr>
        <w:top w:val="none" w:sz="0" w:space="0" w:color="auto"/>
        <w:left w:val="none" w:sz="0" w:space="0" w:color="auto"/>
        <w:bottom w:val="none" w:sz="0" w:space="0" w:color="auto"/>
        <w:right w:val="none" w:sz="0" w:space="0" w:color="auto"/>
      </w:divBdr>
    </w:div>
    <w:div w:id="1552762806">
      <w:bodyDiv w:val="1"/>
      <w:marLeft w:val="0"/>
      <w:marRight w:val="0"/>
      <w:marTop w:val="0"/>
      <w:marBottom w:val="0"/>
      <w:divBdr>
        <w:top w:val="none" w:sz="0" w:space="0" w:color="auto"/>
        <w:left w:val="none" w:sz="0" w:space="0" w:color="auto"/>
        <w:bottom w:val="none" w:sz="0" w:space="0" w:color="auto"/>
        <w:right w:val="none" w:sz="0" w:space="0" w:color="auto"/>
      </w:divBdr>
    </w:div>
    <w:div w:id="1705248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hyperlink" Target="https://cfs.mcscs.jus.gov.on.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34a106e-6316-442c-ad35-738afd673d2b}" enabled="1" method="Standard" siteId="{cddc1229-ac2a-4b97-b78a-0e5cacb5865c}"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207</Words>
  <Characters>1182</Characters>
  <Application>Microsoft Office Word</Application>
  <DocSecurity>4</DocSecurity>
  <Lines>9</Lines>
  <Paragraphs>2</Paragraphs>
  <ScaleCrop>false</ScaleCrop>
  <Company>Government of Ontario</Company>
  <LinksUpToDate>false</LinksUpToDate>
  <CharactersWithSpaces>1387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Gurrum, Poorna (She/Her) (SOLGEN)</dc:creator>
  <cp:keywords/>
  <dc:description/>
  <cp:lastModifiedBy>Telizyn, Christina (She/Her) (SOLGEN)</cp:lastModifiedBy>
  <cp:revision>26</cp:revision>
  <dcterms:created xsi:type="dcterms:W3CDTF">2024-01-04T13:24:00Z</dcterms:created>
  <dcterms:modified xsi:type="dcterms:W3CDTF">2024-01-08T14:54:00Z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034a106e-6316-442c-ad35-738afd673d2b_Enabled">
    <vt:lpwstr>true</vt:lpwstr>
  </property>
  <property fmtid="{D5CDD505-2E9C-101B-9397-08002B2CF9AE}" pid="3" name="MSIP_Label_034a106e-6316-442c-ad35-738afd673d2b_SetDate">
    <vt:lpwstr>2023-11-07T13:23:59Z</vt:lpwstr>
  </property>
  <property fmtid="{D5CDD505-2E9C-101B-9397-08002B2CF9AE}" pid="4" name="MSIP_Label_034a106e-6316-442c-ad35-738afd673d2b_Method">
    <vt:lpwstr>Standard</vt:lpwstr>
  </property>
  <property fmtid="{D5CDD505-2E9C-101B-9397-08002B2CF9AE}" pid="5" name="MSIP_Label_034a106e-6316-442c-ad35-738afd673d2b_Name">
    <vt:lpwstr>034a106e-6316-442c-ad35-738afd673d2b</vt:lpwstr>
  </property>
  <property fmtid="{D5CDD505-2E9C-101B-9397-08002B2CF9AE}" pid="6" name="MSIP_Label_034a106e-6316-442c-ad35-738afd673d2b_SiteId">
    <vt:lpwstr>cddc1229-ac2a-4b97-b78a-0e5cacb5865c</vt:lpwstr>
  </property>
  <property fmtid="{D5CDD505-2E9C-101B-9397-08002B2CF9AE}" pid="7" name="MSIP_Label_034a106e-6316-442c-ad35-738afd673d2b_ActionId">
    <vt:lpwstr>ded9eafa-122f-4029-9474-9d156fd10153</vt:lpwstr>
  </property>
  <property fmtid="{D5CDD505-2E9C-101B-9397-08002B2CF9AE}" pid="8" name="MSIP_Label_034a106e-6316-442c-ad35-738afd673d2b_ContentBits">
    <vt:lpwstr>0</vt:lpwstr>
  </property>
</Properties>
</file>